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26" w:rsidRDefault="001C4B26" w:rsidP="001C4B26">
      <w:pPr>
        <w:spacing w:after="0" w:line="240" w:lineRule="auto"/>
        <w:jc w:val="center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NIOSH Center </w:t>
      </w:r>
      <w:r w:rsidR="00A570C4">
        <w:rPr>
          <w:rFonts w:eastAsiaTheme="minorEastAsia" w:hAnsi="Calibri"/>
          <w:color w:val="000000" w:themeColor="text1"/>
          <w:kern w:val="24"/>
        </w:rPr>
        <w:t xml:space="preserve">for </w:t>
      </w:r>
      <w:r>
        <w:rPr>
          <w:rFonts w:eastAsiaTheme="minorEastAsia" w:hAnsi="Calibri"/>
          <w:color w:val="000000" w:themeColor="text1"/>
          <w:kern w:val="24"/>
        </w:rPr>
        <w:t>Direct</w:t>
      </w:r>
      <w:r w:rsidR="00A570C4">
        <w:rPr>
          <w:rFonts w:eastAsiaTheme="minorEastAsia" w:hAnsi="Calibri"/>
          <w:color w:val="000000" w:themeColor="text1"/>
          <w:kern w:val="24"/>
        </w:rPr>
        <w:t xml:space="preserve"> Reading</w:t>
      </w:r>
      <w:r>
        <w:rPr>
          <w:rFonts w:eastAsiaTheme="minorEastAsia" w:hAnsi="Calibri"/>
          <w:color w:val="000000" w:themeColor="text1"/>
          <w:kern w:val="24"/>
        </w:rPr>
        <w:t xml:space="preserve"> and Sensor Technolog</w:t>
      </w:r>
      <w:r w:rsidR="00466A81">
        <w:rPr>
          <w:rFonts w:eastAsiaTheme="minorEastAsia" w:hAnsi="Calibri"/>
          <w:color w:val="000000" w:themeColor="text1"/>
          <w:kern w:val="24"/>
        </w:rPr>
        <w:t>ies</w:t>
      </w:r>
    </w:p>
    <w:p w:rsidR="001C4B26" w:rsidRDefault="001C4B26" w:rsidP="001C4B26">
      <w:pPr>
        <w:spacing w:after="0" w:line="240" w:lineRule="auto"/>
        <w:jc w:val="center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D. Gayle DeBord and Mark </w:t>
      </w:r>
      <w:r w:rsidR="00466A81">
        <w:rPr>
          <w:rFonts w:eastAsiaTheme="minorEastAsia" w:hAnsi="Calibri"/>
          <w:color w:val="000000" w:themeColor="text1"/>
          <w:kern w:val="24"/>
        </w:rPr>
        <w:t xml:space="preserve">D. </w:t>
      </w:r>
      <w:r>
        <w:rPr>
          <w:rFonts w:eastAsiaTheme="minorEastAsia" w:hAnsi="Calibri"/>
          <w:color w:val="000000" w:themeColor="text1"/>
          <w:kern w:val="24"/>
        </w:rPr>
        <w:t>Hoover</w:t>
      </w:r>
    </w:p>
    <w:p w:rsidR="00FC5059" w:rsidRDefault="00FC5059" w:rsidP="001C4B26">
      <w:pPr>
        <w:spacing w:after="0" w:line="240" w:lineRule="auto"/>
        <w:jc w:val="center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>National Institute for Occupational Safety and Health, Cincinnati, OH and Morgantown, WV</w:t>
      </w:r>
    </w:p>
    <w:p w:rsidR="001C4B26" w:rsidRDefault="001C4B26" w:rsidP="00E1507F">
      <w:pPr>
        <w:spacing w:after="0" w:line="240" w:lineRule="auto"/>
        <w:rPr>
          <w:rFonts w:eastAsiaTheme="minorEastAsia" w:hAnsi="Calibri"/>
          <w:color w:val="000000" w:themeColor="text1"/>
          <w:kern w:val="24"/>
        </w:rPr>
      </w:pPr>
    </w:p>
    <w:p w:rsidR="006D2CB8" w:rsidRDefault="002340C9" w:rsidP="00E1507F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To further increase </w:t>
      </w:r>
      <w:r w:rsidR="00466A81">
        <w:rPr>
          <w:color w:val="000000"/>
        </w:rPr>
        <w:t xml:space="preserve">its capabilities and partnerships </w:t>
      </w:r>
      <w:r w:rsidR="00E024C0" w:rsidRPr="00E1507F">
        <w:rPr>
          <w:color w:val="000000"/>
        </w:rPr>
        <w:t xml:space="preserve">to develop, validate and apply </w:t>
      </w:r>
      <w:r w:rsidR="00466A81">
        <w:rPr>
          <w:color w:val="000000"/>
        </w:rPr>
        <w:t>n</w:t>
      </w:r>
      <w:r w:rsidR="00466A81" w:rsidRPr="00E1507F">
        <w:rPr>
          <w:color w:val="000000"/>
        </w:rPr>
        <w:t>ew technologies to address relevant occupational and environmental exposures</w:t>
      </w:r>
      <w:r>
        <w:rPr>
          <w:color w:val="000000"/>
        </w:rPr>
        <w:t xml:space="preserve">, the National Institute for Occupational Safety and Health </w:t>
      </w:r>
      <w:r w:rsidR="00755A32">
        <w:rPr>
          <w:color w:val="000000"/>
        </w:rPr>
        <w:t xml:space="preserve">has established </w:t>
      </w:r>
      <w:r w:rsidR="00924851">
        <w:rPr>
          <w:color w:val="000000"/>
        </w:rPr>
        <w:t xml:space="preserve">a </w:t>
      </w:r>
      <w:r w:rsidR="00E1507F" w:rsidRPr="00E1507F">
        <w:rPr>
          <w:color w:val="000000"/>
        </w:rPr>
        <w:t xml:space="preserve">virtual </w:t>
      </w:r>
      <w:r w:rsidR="00A570C4">
        <w:rPr>
          <w:color w:val="000000"/>
        </w:rPr>
        <w:t xml:space="preserve">NIOSH </w:t>
      </w:r>
      <w:r w:rsidR="00E1507F" w:rsidRPr="00E1507F">
        <w:rPr>
          <w:color w:val="000000"/>
        </w:rPr>
        <w:t xml:space="preserve">Center </w:t>
      </w:r>
      <w:r w:rsidR="00B00625">
        <w:rPr>
          <w:color w:val="000000"/>
        </w:rPr>
        <w:t>for Direct Reading and Sensor Technologies</w:t>
      </w:r>
      <w:r>
        <w:rPr>
          <w:color w:val="000000"/>
        </w:rPr>
        <w:t xml:space="preserve">. </w:t>
      </w:r>
      <w:r w:rsidRPr="002340C9">
        <w:rPr>
          <w:color w:val="000000"/>
        </w:rPr>
        <w:t xml:space="preserve">The new center will serve as a home for NIOSH’s longstanding work in the area of exposure assessment devices—work that is done across the Institute.  </w:t>
      </w:r>
      <w:r w:rsidR="00E1507F" w:rsidRPr="00E1507F">
        <w:rPr>
          <w:color w:val="000000"/>
        </w:rPr>
        <w:t>The Center has identified key strategic goals</w:t>
      </w:r>
      <w:r w:rsidR="00755A32" w:rsidRPr="00755A32">
        <w:rPr>
          <w:color w:val="000000"/>
        </w:rPr>
        <w:t xml:space="preserve"> </w:t>
      </w:r>
      <w:r w:rsidR="00755A32">
        <w:rPr>
          <w:color w:val="000000"/>
        </w:rPr>
        <w:t xml:space="preserve">to </w:t>
      </w:r>
      <w:r w:rsidR="00755A32" w:rsidRPr="00E1507F">
        <w:rPr>
          <w:color w:val="000000"/>
        </w:rPr>
        <w:t xml:space="preserve">better understand </w:t>
      </w:r>
      <w:r w:rsidR="00755A32">
        <w:rPr>
          <w:color w:val="000000"/>
        </w:rPr>
        <w:t xml:space="preserve">and control occupationally relevant hazards, </w:t>
      </w:r>
      <w:r w:rsidR="00755A32" w:rsidRPr="00E1507F">
        <w:rPr>
          <w:color w:val="000000"/>
        </w:rPr>
        <w:t>exposures</w:t>
      </w:r>
      <w:r w:rsidR="00755A32">
        <w:rPr>
          <w:color w:val="000000"/>
        </w:rPr>
        <w:t xml:space="preserve"> to those hazards,</w:t>
      </w:r>
      <w:r w:rsidR="00755A32" w:rsidRPr="00E1507F">
        <w:rPr>
          <w:color w:val="000000"/>
        </w:rPr>
        <w:t xml:space="preserve"> and </w:t>
      </w:r>
      <w:r w:rsidR="00263B64">
        <w:rPr>
          <w:color w:val="000000"/>
        </w:rPr>
        <w:t xml:space="preserve">potential resulting </w:t>
      </w:r>
      <w:r w:rsidR="00755A32" w:rsidRPr="00E1507F">
        <w:rPr>
          <w:color w:val="000000"/>
        </w:rPr>
        <w:t>health effects</w:t>
      </w:r>
      <w:r w:rsidR="00E1507F" w:rsidRPr="00E1507F">
        <w:rPr>
          <w:color w:val="000000"/>
        </w:rPr>
        <w:t xml:space="preserve">.  Initial activities </w:t>
      </w:r>
      <w:r w:rsidR="00755A32">
        <w:rPr>
          <w:color w:val="000000"/>
        </w:rPr>
        <w:t xml:space="preserve">are being </w:t>
      </w:r>
      <w:r w:rsidR="00E1507F" w:rsidRPr="00E1507F">
        <w:rPr>
          <w:color w:val="000000"/>
        </w:rPr>
        <w:t>directed to 1) c</w:t>
      </w:r>
      <w:r w:rsidR="00E1507F" w:rsidRPr="00E1507F">
        <w:rPr>
          <w:rFonts w:eastAsiaTheme="minorEastAsia" w:hAnsi="Calibri"/>
          <w:color w:val="000000" w:themeColor="text1"/>
          <w:kern w:val="24"/>
        </w:rPr>
        <w:t>oordinating a national research agenda for direct reading and sensor technolog</w:t>
      </w:r>
      <w:r w:rsidR="00263B64">
        <w:rPr>
          <w:rFonts w:eastAsiaTheme="minorEastAsia" w:hAnsi="Calibri"/>
          <w:color w:val="000000" w:themeColor="text1"/>
          <w:kern w:val="24"/>
        </w:rPr>
        <w:t>ies</w:t>
      </w:r>
      <w:r w:rsidR="00E1507F" w:rsidRPr="00E1507F">
        <w:rPr>
          <w:rFonts w:eastAsiaTheme="minorEastAsia" w:hAnsi="Calibri"/>
          <w:color w:val="000000" w:themeColor="text1"/>
          <w:kern w:val="24"/>
        </w:rPr>
        <w:t>, 2) developing guidance docu</w:t>
      </w:r>
      <w:r w:rsidR="001C4B26">
        <w:rPr>
          <w:rFonts w:eastAsiaTheme="minorEastAsia" w:hAnsi="Calibri"/>
          <w:color w:val="000000" w:themeColor="text1"/>
          <w:kern w:val="24"/>
        </w:rPr>
        <w:t>ments pertinent to direct reading methods and sensors</w:t>
      </w:r>
      <w:r w:rsidR="00E1507F" w:rsidRPr="00E1507F">
        <w:rPr>
          <w:rFonts w:eastAsiaTheme="minorEastAsia" w:hAnsi="Calibri"/>
          <w:color w:val="000000" w:themeColor="text1"/>
          <w:kern w:val="24"/>
        </w:rPr>
        <w:t xml:space="preserve"> such as validation and performance characteristics</w:t>
      </w:r>
      <w:r w:rsidR="001C4B26">
        <w:rPr>
          <w:rFonts w:eastAsiaTheme="minorEastAsia" w:hAnsi="Calibri"/>
          <w:color w:val="000000" w:themeColor="text1"/>
          <w:kern w:val="24"/>
        </w:rPr>
        <w:t>, 3</w:t>
      </w:r>
      <w:r w:rsidR="00E1507F" w:rsidRPr="00E1507F">
        <w:rPr>
          <w:rFonts w:eastAsiaTheme="minorEastAsia" w:hAnsi="Calibri"/>
          <w:color w:val="000000" w:themeColor="text1"/>
          <w:kern w:val="24"/>
        </w:rPr>
        <w:t xml:space="preserve">) </w:t>
      </w:r>
      <w:r w:rsidR="001C4B26">
        <w:rPr>
          <w:rFonts w:eastAsiaTheme="minorEastAsia" w:hAnsi="Calibri"/>
          <w:color w:val="000000" w:themeColor="text1"/>
          <w:kern w:val="24"/>
        </w:rPr>
        <w:t xml:space="preserve">development of training protocols and 4) </w:t>
      </w:r>
      <w:r w:rsidR="00E1507F" w:rsidRPr="00E1507F">
        <w:rPr>
          <w:rFonts w:eastAsiaTheme="minorEastAsia" w:hAnsi="Calibri"/>
          <w:color w:val="000000" w:themeColor="text1"/>
          <w:kern w:val="24"/>
        </w:rPr>
        <w:t xml:space="preserve">establishing partnerships </w:t>
      </w:r>
      <w:r w:rsidR="001C4B26">
        <w:rPr>
          <w:rFonts w:eastAsiaTheme="minorEastAsia" w:hAnsi="Calibri"/>
          <w:color w:val="000000" w:themeColor="text1"/>
          <w:kern w:val="24"/>
        </w:rPr>
        <w:t>to collaborate in the Center’s activities.</w:t>
      </w:r>
      <w:r w:rsidR="00466A81" w:rsidRPr="00466A81">
        <w:rPr>
          <w:rFonts w:eastAsiaTheme="minorEastAsia" w:hAnsi="Calibri"/>
          <w:color w:val="000000" w:themeColor="text1"/>
          <w:kern w:val="24"/>
        </w:rPr>
        <w:t xml:space="preserve"> </w:t>
      </w:r>
      <w:r w:rsidR="00755A32">
        <w:rPr>
          <w:rFonts w:eastAsiaTheme="minorEastAsia" w:hAnsi="Calibri"/>
          <w:color w:val="000000" w:themeColor="text1"/>
          <w:kern w:val="24"/>
        </w:rPr>
        <w:t xml:space="preserve"> These activities recognize and will capitalize on the fact that s</w:t>
      </w:r>
      <w:r w:rsidR="00466A81" w:rsidRPr="00E1507F">
        <w:rPr>
          <w:rFonts w:eastAsiaTheme="minorEastAsia" w:hAnsi="Calibri"/>
          <w:color w:val="000000" w:themeColor="text1"/>
          <w:kern w:val="24"/>
        </w:rPr>
        <w:t xml:space="preserve">ensors are being used more frequently in many different settings from research to clinical practice.  </w:t>
      </w:r>
      <w:r w:rsidR="00755A32">
        <w:rPr>
          <w:rFonts w:eastAsiaTheme="minorEastAsia" w:hAnsi="Calibri"/>
          <w:color w:val="000000" w:themeColor="text1"/>
          <w:kern w:val="24"/>
        </w:rPr>
        <w:t xml:space="preserve">These </w:t>
      </w:r>
      <w:r w:rsidR="00263B64">
        <w:rPr>
          <w:rFonts w:eastAsiaTheme="minorEastAsia" w:hAnsi="Calibri"/>
          <w:color w:val="000000" w:themeColor="text1"/>
          <w:kern w:val="24"/>
        </w:rPr>
        <w:t>activities</w:t>
      </w:r>
      <w:r w:rsidR="00755A32">
        <w:rPr>
          <w:rFonts w:eastAsiaTheme="minorEastAsia" w:hAnsi="Calibri"/>
          <w:color w:val="000000" w:themeColor="text1"/>
          <w:kern w:val="24"/>
        </w:rPr>
        <w:t xml:space="preserve"> also align with conclusions of </w:t>
      </w:r>
      <w:r>
        <w:rPr>
          <w:rFonts w:eastAsiaTheme="minorEastAsia" w:hAnsi="Calibri"/>
          <w:color w:val="000000" w:themeColor="text1"/>
          <w:kern w:val="24"/>
        </w:rPr>
        <w:t xml:space="preserve">the recent </w:t>
      </w:r>
      <w:r w:rsidR="00466A81" w:rsidRPr="00E1507F">
        <w:rPr>
          <w:color w:val="000000"/>
        </w:rPr>
        <w:t xml:space="preserve">National Research Council </w:t>
      </w:r>
      <w:r w:rsidR="00263B64">
        <w:rPr>
          <w:color w:val="000000"/>
        </w:rPr>
        <w:t>report on Exposure S</w:t>
      </w:r>
      <w:r w:rsidR="00466A81" w:rsidRPr="00E1507F">
        <w:rPr>
          <w:color w:val="000000"/>
        </w:rPr>
        <w:t>ciences for the 21</w:t>
      </w:r>
      <w:r w:rsidR="00466A81" w:rsidRPr="00E1507F">
        <w:rPr>
          <w:color w:val="000000"/>
          <w:vertAlign w:val="superscript"/>
        </w:rPr>
        <w:t>st</w:t>
      </w:r>
      <w:r w:rsidR="00263B64">
        <w:rPr>
          <w:color w:val="000000"/>
        </w:rPr>
        <w:t xml:space="preserve"> C</w:t>
      </w:r>
      <w:r w:rsidR="00466A81" w:rsidRPr="00E1507F">
        <w:rPr>
          <w:color w:val="000000"/>
        </w:rPr>
        <w:t xml:space="preserve">entury </w:t>
      </w:r>
      <w:r>
        <w:rPr>
          <w:color w:val="000000"/>
        </w:rPr>
        <w:t xml:space="preserve">which </w:t>
      </w:r>
      <w:r w:rsidR="00466A81" w:rsidRPr="00E1507F">
        <w:rPr>
          <w:color w:val="000000"/>
        </w:rPr>
        <w:t>identified direct reading methods and monitors as being an important driver for the future of exposure sciences.</w:t>
      </w:r>
      <w:r w:rsidR="00466A81" w:rsidRPr="00466A81">
        <w:rPr>
          <w:color w:val="000000"/>
        </w:rPr>
        <w:t xml:space="preserve"> </w:t>
      </w:r>
      <w:r w:rsidR="00755A32">
        <w:rPr>
          <w:color w:val="000000"/>
        </w:rPr>
        <w:t xml:space="preserve"> </w:t>
      </w:r>
      <w:r w:rsidR="00263B64">
        <w:rPr>
          <w:color w:val="000000"/>
        </w:rPr>
        <w:t>M</w:t>
      </w:r>
      <w:r w:rsidRPr="002340C9">
        <w:rPr>
          <w:color w:val="000000"/>
        </w:rPr>
        <w:t xml:space="preserve">ajor questions </w:t>
      </w:r>
      <w:r w:rsidR="00263B64">
        <w:rPr>
          <w:color w:val="000000"/>
        </w:rPr>
        <w:t>include</w:t>
      </w:r>
      <w:r>
        <w:rPr>
          <w:color w:val="000000"/>
        </w:rPr>
        <w:t>: D</w:t>
      </w:r>
      <w:r w:rsidRPr="002340C9">
        <w:rPr>
          <w:color w:val="000000"/>
        </w:rPr>
        <w:t>o the</w:t>
      </w:r>
      <w:r w:rsidR="00263B64">
        <w:rPr>
          <w:color w:val="000000"/>
        </w:rPr>
        <w:t>se methods</w:t>
      </w:r>
      <w:r>
        <w:rPr>
          <w:color w:val="000000"/>
        </w:rPr>
        <w:t xml:space="preserve"> </w:t>
      </w:r>
      <w:r w:rsidRPr="002340C9">
        <w:rPr>
          <w:color w:val="000000"/>
        </w:rPr>
        <w:t>accurately measure what they are supposed to be measuring</w:t>
      </w:r>
      <w:r>
        <w:rPr>
          <w:color w:val="000000"/>
        </w:rPr>
        <w:t xml:space="preserve">? How can they be adequately calibrated and validated? When are they limited to use for screening and when can they </w:t>
      </w:r>
      <w:r w:rsidRPr="002340C9">
        <w:rPr>
          <w:color w:val="000000"/>
        </w:rPr>
        <w:t xml:space="preserve">provide an accurate </w:t>
      </w:r>
      <w:r>
        <w:rPr>
          <w:color w:val="000000"/>
        </w:rPr>
        <w:t xml:space="preserve">characterization of </w:t>
      </w:r>
      <w:r w:rsidRPr="002340C9">
        <w:rPr>
          <w:color w:val="000000"/>
        </w:rPr>
        <w:t>specific hazard</w:t>
      </w:r>
      <w:r>
        <w:rPr>
          <w:color w:val="000000"/>
        </w:rPr>
        <w:t xml:space="preserve">s? </w:t>
      </w:r>
      <w:r w:rsidR="00263B64">
        <w:rPr>
          <w:color w:val="000000"/>
        </w:rPr>
        <w:t>And, finally, g</w:t>
      </w:r>
      <w:r>
        <w:rPr>
          <w:color w:val="000000"/>
        </w:rPr>
        <w:t xml:space="preserve">iven </w:t>
      </w:r>
      <w:r w:rsidRPr="002340C9">
        <w:rPr>
          <w:color w:val="000000"/>
        </w:rPr>
        <w:t>the large amount</w:t>
      </w:r>
      <w:r>
        <w:rPr>
          <w:color w:val="000000"/>
        </w:rPr>
        <w:t>s</w:t>
      </w:r>
      <w:r w:rsidRPr="002340C9">
        <w:rPr>
          <w:color w:val="000000"/>
        </w:rPr>
        <w:t xml:space="preserve"> of data that </w:t>
      </w:r>
      <w:r>
        <w:rPr>
          <w:color w:val="000000"/>
        </w:rPr>
        <w:t xml:space="preserve">may </w:t>
      </w:r>
      <w:r w:rsidRPr="002340C9">
        <w:rPr>
          <w:color w:val="000000"/>
        </w:rPr>
        <w:t xml:space="preserve">be collected from </w:t>
      </w:r>
      <w:r>
        <w:rPr>
          <w:color w:val="000000"/>
        </w:rPr>
        <w:t xml:space="preserve">such </w:t>
      </w:r>
      <w:r w:rsidRPr="002340C9">
        <w:rPr>
          <w:color w:val="000000"/>
        </w:rPr>
        <w:t>technologies</w:t>
      </w:r>
      <w:r>
        <w:rPr>
          <w:color w:val="000000"/>
        </w:rPr>
        <w:t>, how can th</w:t>
      </w:r>
      <w:r w:rsidR="00263B64">
        <w:rPr>
          <w:color w:val="000000"/>
        </w:rPr>
        <w:t>ose</w:t>
      </w:r>
      <w:r>
        <w:rPr>
          <w:color w:val="000000"/>
        </w:rPr>
        <w:t xml:space="preserve"> data be feasibly </w:t>
      </w:r>
      <w:r w:rsidRPr="002340C9">
        <w:rPr>
          <w:color w:val="000000"/>
        </w:rPr>
        <w:t>analyzed and interpreted</w:t>
      </w:r>
      <w:r>
        <w:rPr>
          <w:color w:val="000000"/>
        </w:rPr>
        <w:t xml:space="preserve">?  </w:t>
      </w:r>
      <w:r w:rsidR="00755A32">
        <w:rPr>
          <w:color w:val="000000"/>
        </w:rPr>
        <w:t>NIOSH welcomes partnerships and collaboration to ensure that s</w:t>
      </w:r>
      <w:r w:rsidR="00466A81" w:rsidRPr="00E1507F">
        <w:rPr>
          <w:color w:val="000000"/>
        </w:rPr>
        <w:t>ensors will be one of the technologies that can move exposure sciences forward at a rapid pace.</w:t>
      </w:r>
      <w:r w:rsidR="00FC5059">
        <w:rPr>
          <w:color w:val="000000"/>
        </w:rPr>
        <w:t xml:space="preserve">  Additional information about the center can be found at </w:t>
      </w:r>
      <w:hyperlink r:id="rId5" w:history="1">
        <w:r w:rsidR="00FC5059" w:rsidRPr="0096733C">
          <w:rPr>
            <w:rStyle w:val="Hyperlink"/>
          </w:rPr>
          <w:t>www.cdc.gov/</w:t>
        </w:r>
        <w:r w:rsidR="00FC5059" w:rsidRPr="0096733C">
          <w:rPr>
            <w:rStyle w:val="Hyperlink"/>
          </w:rPr>
          <w:t>n</w:t>
        </w:r>
        <w:r w:rsidR="00FC5059" w:rsidRPr="0096733C">
          <w:rPr>
            <w:rStyle w:val="Hyperlink"/>
          </w:rPr>
          <w:t>iosh/topics/drst/</w:t>
        </w:r>
      </w:hyperlink>
      <w:r w:rsidR="00FC5059">
        <w:rPr>
          <w:color w:val="000000"/>
        </w:rPr>
        <w:t>.</w:t>
      </w:r>
    </w:p>
    <w:p w:rsidR="00E1507F" w:rsidRPr="00E1507F" w:rsidRDefault="00E1507F" w:rsidP="00E1507F">
      <w:pPr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bookmarkStart w:id="0" w:name="_GoBack"/>
      <w:bookmarkEnd w:id="0"/>
    </w:p>
    <w:p w:rsidR="00E1507F" w:rsidRPr="001830A9" w:rsidRDefault="00E1507F">
      <w:pPr>
        <w:rPr>
          <w:sz w:val="24"/>
          <w:szCs w:val="24"/>
        </w:rPr>
      </w:pPr>
    </w:p>
    <w:sectPr w:rsidR="00E1507F" w:rsidRPr="00183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A9"/>
    <w:rsid w:val="001830A9"/>
    <w:rsid w:val="001C4B26"/>
    <w:rsid w:val="002340C9"/>
    <w:rsid w:val="00263B64"/>
    <w:rsid w:val="003B4983"/>
    <w:rsid w:val="00422044"/>
    <w:rsid w:val="00466A81"/>
    <w:rsid w:val="006D2CB8"/>
    <w:rsid w:val="00755A32"/>
    <w:rsid w:val="00924851"/>
    <w:rsid w:val="00A570C4"/>
    <w:rsid w:val="00B00625"/>
    <w:rsid w:val="00BA3B13"/>
    <w:rsid w:val="00E024C0"/>
    <w:rsid w:val="00E1507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8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2CB8"/>
    <w:rPr>
      <w:b/>
      <w:bCs/>
    </w:rPr>
  </w:style>
  <w:style w:type="character" w:styleId="Hyperlink">
    <w:name w:val="Hyperlink"/>
    <w:basedOn w:val="DefaultParagraphFont"/>
    <w:uiPriority w:val="99"/>
    <w:unhideWhenUsed/>
    <w:rsid w:val="00FC50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0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8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2CB8"/>
    <w:rPr>
      <w:b/>
      <w:bCs/>
    </w:rPr>
  </w:style>
  <w:style w:type="character" w:styleId="Hyperlink">
    <w:name w:val="Hyperlink"/>
    <w:basedOn w:val="DefaultParagraphFont"/>
    <w:uiPriority w:val="99"/>
    <w:unhideWhenUsed/>
    <w:rsid w:val="00FC50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0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dc.gov/niosh/topics/dr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2014-09-09T18:46:00Z</dcterms:created>
  <dcterms:modified xsi:type="dcterms:W3CDTF">2014-09-09T18:46:00Z</dcterms:modified>
</cp:coreProperties>
</file>